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082344" w:rsidRPr="00425D9A" w:rsidTr="003B445B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344" w:rsidRDefault="00082344" w:rsidP="003B445B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082344" w:rsidRDefault="00082344" w:rsidP="003B445B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082344" w:rsidRDefault="00082344" w:rsidP="003B445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082344" w:rsidRDefault="00082344" w:rsidP="003B4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82344" w:rsidRDefault="00082344" w:rsidP="003B445B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44" w:rsidRDefault="00082344" w:rsidP="003B4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1B6AB45" wp14:editId="67D54BEF">
                  <wp:extent cx="685800" cy="819150"/>
                  <wp:effectExtent l="19050" t="0" r="0" b="0"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344" w:rsidRDefault="00082344" w:rsidP="003B445B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344" w:rsidRDefault="00082344" w:rsidP="003B445B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082344" w:rsidRDefault="00082344" w:rsidP="003B445B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082344" w:rsidRDefault="00082344" w:rsidP="003B445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082344" w:rsidRDefault="00082344" w:rsidP="003B4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82344" w:rsidRDefault="00082344" w:rsidP="003B445B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082344" w:rsidRDefault="00082344" w:rsidP="000823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082344" w:rsidRDefault="00082344" w:rsidP="0008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082344" w:rsidRDefault="00082344" w:rsidP="0008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082344" w:rsidRDefault="00082344" w:rsidP="00082344">
      <w:pPr>
        <w:pStyle w:val="a5"/>
        <w:rPr>
          <w:rFonts w:ascii="Times New Roman" w:hAnsi="Times New Roman"/>
          <w:b/>
          <w:sz w:val="28"/>
          <w:szCs w:val="28"/>
        </w:rPr>
      </w:pPr>
    </w:p>
    <w:p w:rsidR="00082344" w:rsidRDefault="00082344" w:rsidP="0008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находящемся в административных границах сельского поселения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Башкортостан»</w:t>
      </w:r>
    </w:p>
    <w:p w:rsidR="00082344" w:rsidRDefault="00082344" w:rsidP="00082344">
      <w:pPr>
        <w:pStyle w:val="a5"/>
        <w:rPr>
          <w:rFonts w:ascii="Times New Roman" w:hAnsi="Times New Roman"/>
          <w:sz w:val="28"/>
          <w:szCs w:val="28"/>
        </w:rPr>
      </w:pPr>
    </w:p>
    <w:p w:rsidR="00082344" w:rsidRDefault="00082344" w:rsidP="00082344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 исполнение  Федерального  закона от 06.10.2003г. № 131-ФЗ «Об общих принципах организации местного самоуправления в Российской Федерации», статьи 11 Устава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решил: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1.Провести публичные слушания   по проекту решения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«О предоставлении разрешения на отклонение от предельных параметров разрешенного строительства объекта капитального строительства на земельном  участке,  находящемся  в административных границах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Башкортостан»    (далее  проект  решения Совета) </w:t>
      </w:r>
      <w:r w:rsidR="0008560A">
        <w:rPr>
          <w:rFonts w:ascii="Times New Roman" w:hAnsi="Times New Roman"/>
          <w:sz w:val="28"/>
          <w:szCs w:val="28"/>
        </w:rPr>
        <w:t>13 мая</w:t>
      </w:r>
      <w:r>
        <w:rPr>
          <w:rFonts w:ascii="Times New Roman" w:hAnsi="Times New Roman"/>
          <w:sz w:val="28"/>
          <w:szCs w:val="28"/>
        </w:rPr>
        <w:t xml:space="preserve"> 2019 года в 10.00 часов  в здании администрации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Улу-</w:t>
      </w:r>
      <w:proofErr w:type="spellStart"/>
      <w:r>
        <w:rPr>
          <w:rFonts w:ascii="Times New Roman" w:hAnsi="Times New Roman"/>
          <w:sz w:val="28"/>
          <w:szCs w:val="28"/>
        </w:rPr>
        <w:t>Теляк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. Ленина,14а (кабинет главы).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Лущикова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Алевтина Васильевна-депутат  от  избирательного  округа №3,председатель комиссии,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Петрович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округа№6, заместитель председателя Комиссии,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Качуро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 Савельевна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 №9, секретарь комиссии.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Утвердить порядок учета предложений по проекту решения Совета (прилагается).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Письменные предложения, замечания, заявки жителей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с </w:t>
      </w:r>
      <w:r w:rsidR="0008560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0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2019 года по 2</w:t>
      </w:r>
      <w:r w:rsidR="000856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0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2019 года  (включительно)  по адресу: 452425,РБ,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14а (кабинет управляющего делами) в рабочие  дни.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Обнародовать  настоящее   решение в здании  администрации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14а.  </w:t>
      </w:r>
    </w:p>
    <w:p w:rsidR="00082344" w:rsidRDefault="00082344" w:rsidP="00082344">
      <w:pPr>
        <w:pStyle w:val="a5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хметшин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Х.С.).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344" w:rsidRDefault="00082344" w:rsidP="00082344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И.Ф.Закиров</w:t>
      </w:r>
      <w:proofErr w:type="spellEnd"/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8560A" w:rsidRPr="00F7426C" w:rsidRDefault="0008560A" w:rsidP="0008560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>15 апреля  2019 года</w:t>
      </w:r>
    </w:p>
    <w:p w:rsidR="0008560A" w:rsidRPr="00F7426C" w:rsidRDefault="0008560A" w:rsidP="0008560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8560A" w:rsidRDefault="0008560A" w:rsidP="0008560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 xml:space="preserve"> №41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3"/>
        <w:ind w:firstLine="425"/>
        <w:rPr>
          <w:szCs w:val="28"/>
        </w:rPr>
      </w:pPr>
    </w:p>
    <w:p w:rsidR="00082344" w:rsidRDefault="00082344" w:rsidP="00082344">
      <w:pPr>
        <w:pStyle w:val="a5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82344" w:rsidRDefault="00082344" w:rsidP="00082344">
      <w:pPr>
        <w:pStyle w:val="a5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 сельского поселения Улу-</w:t>
      </w:r>
      <w:proofErr w:type="spellStart"/>
      <w:r>
        <w:rPr>
          <w:rFonts w:ascii="Times New Roman" w:hAnsi="Times New Roman"/>
        </w:rPr>
        <w:t>Телякский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Иглинский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082344" w:rsidRDefault="00082344" w:rsidP="00082344">
      <w:pPr>
        <w:pStyle w:val="a5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08560A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» </w:t>
      </w:r>
      <w:r w:rsidR="0008560A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2019 г. № 4</w:t>
      </w:r>
      <w:r w:rsidR="0008560A">
        <w:rPr>
          <w:rFonts w:ascii="Times New Roman" w:hAnsi="Times New Roman"/>
        </w:rPr>
        <w:t>15</w:t>
      </w:r>
    </w:p>
    <w:p w:rsidR="00082344" w:rsidRDefault="00082344" w:rsidP="00082344">
      <w:pPr>
        <w:pStyle w:val="a5"/>
        <w:ind w:left="4956" w:firstLine="708"/>
        <w:jc w:val="both"/>
        <w:rPr>
          <w:rFonts w:ascii="Times New Roman" w:hAnsi="Times New Roman"/>
        </w:rPr>
      </w:pPr>
    </w:p>
    <w:p w:rsidR="00082344" w:rsidRDefault="00082344" w:rsidP="00082344">
      <w:pPr>
        <w:pStyle w:val="a5"/>
        <w:ind w:left="4956" w:firstLine="708"/>
        <w:jc w:val="both"/>
        <w:rPr>
          <w:rFonts w:ascii="Times New Roman" w:hAnsi="Times New Roman"/>
          <w:u w:val="single"/>
        </w:rPr>
      </w:pPr>
    </w:p>
    <w:p w:rsidR="00082344" w:rsidRDefault="00082344" w:rsidP="0008234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2344" w:rsidRDefault="00082344" w:rsidP="0008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82344" w:rsidRDefault="00082344" w:rsidP="0008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решения 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 </w:t>
      </w:r>
    </w:p>
    <w:p w:rsidR="00082344" w:rsidRDefault="00082344" w:rsidP="0008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2344" w:rsidRDefault="00082344" w:rsidP="0008234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Жители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район,с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-Теляк, ул.Ленина,14а</w:t>
      </w:r>
      <w:r w:rsidR="00085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 кабинет управляющего делами), а также участвовать в публичных слушаниях по обсуждению   проекта решения, порядок  организации и проведения которых определяется положением.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82344" w:rsidRDefault="00082344" w:rsidP="000823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1.Предложения, замечания и заявки по проекту решения Совета   должны содержать 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82344" w:rsidRDefault="00082344" w:rsidP="000823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Предложения, замечания и заявки по проекту решения Совета учитываются комиссией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082344" w:rsidRDefault="00082344" w:rsidP="000823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Предложения, замечания и заявки по проекту решения Совета рассматриваются, обобщаются и учитываются комиссией   при предварительном рассмотрении проекта решения, а затем обсуждается на публичных слушаниях по проекту решения Совета. По итогам публичных слушаний комиссия вносит указанные предложения  и замечания на рассмотрение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рекомендацией об их принятии или отклонении. Указанное решение комиссии рассматривается Советом до принятия   решения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Башкортостан.  </w:t>
      </w:r>
    </w:p>
    <w:p w:rsidR="00082344" w:rsidRDefault="00082344" w:rsidP="0008234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2344" w:rsidRDefault="00082344" w:rsidP="0008234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35521" w:rsidRDefault="00135521" w:rsidP="0008234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35521" w:rsidRDefault="00135521" w:rsidP="0008234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135521" w:rsidRDefault="00135521" w:rsidP="00082344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135521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E0057"/>
    <w:rsid w:val="00135521"/>
    <w:rsid w:val="001A1F4A"/>
    <w:rsid w:val="001E7558"/>
    <w:rsid w:val="001F136D"/>
    <w:rsid w:val="00212E88"/>
    <w:rsid w:val="00217819"/>
    <w:rsid w:val="00220E2B"/>
    <w:rsid w:val="00367986"/>
    <w:rsid w:val="00374F57"/>
    <w:rsid w:val="00376F9E"/>
    <w:rsid w:val="00417BA4"/>
    <w:rsid w:val="00425D9A"/>
    <w:rsid w:val="00456EFF"/>
    <w:rsid w:val="004A513A"/>
    <w:rsid w:val="004F1BF2"/>
    <w:rsid w:val="005A29DB"/>
    <w:rsid w:val="00677DA1"/>
    <w:rsid w:val="006C6265"/>
    <w:rsid w:val="00763831"/>
    <w:rsid w:val="007740ED"/>
    <w:rsid w:val="007C6454"/>
    <w:rsid w:val="007E18CB"/>
    <w:rsid w:val="008457B4"/>
    <w:rsid w:val="008B0C63"/>
    <w:rsid w:val="008E1BFA"/>
    <w:rsid w:val="0095345B"/>
    <w:rsid w:val="00972984"/>
    <w:rsid w:val="009B21FF"/>
    <w:rsid w:val="009E1C77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F17B06"/>
    <w:rsid w:val="00F4159C"/>
    <w:rsid w:val="00F7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3D0D-2440-4161-9875-AF56ACE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34</cp:revision>
  <cp:lastPrinted>2019-04-25T03:29:00Z</cp:lastPrinted>
  <dcterms:created xsi:type="dcterms:W3CDTF">2019-02-20T09:11:00Z</dcterms:created>
  <dcterms:modified xsi:type="dcterms:W3CDTF">2019-04-29T06:15:00Z</dcterms:modified>
</cp:coreProperties>
</file>